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13867" w14:textId="77777777" w:rsidR="00FB4D71" w:rsidRPr="007D60FA" w:rsidRDefault="00514E44">
      <w:pPr>
        <w:spacing w:after="207" w:line="259" w:lineRule="auto"/>
        <w:ind w:right="10" w:firstLine="0"/>
        <w:jc w:val="center"/>
        <w:rPr>
          <w:b/>
          <w:bCs/>
        </w:rPr>
      </w:pPr>
      <w:r w:rsidRPr="007D60FA">
        <w:rPr>
          <w:b/>
          <w:bCs/>
          <w:sz w:val="32"/>
        </w:rPr>
        <w:t>RIBCHESTER PARISH COUNCIL</w:t>
      </w:r>
    </w:p>
    <w:p w14:paraId="4BEDB231" w14:textId="77777777" w:rsidR="00FB4D71" w:rsidRDefault="00514E44">
      <w:pPr>
        <w:spacing w:after="170"/>
        <w:ind w:left="19" w:hanging="5"/>
        <w:jc w:val="left"/>
      </w:pPr>
      <w:r w:rsidRPr="007D60FA">
        <w:rPr>
          <w:b/>
          <w:bCs/>
          <w:sz w:val="28"/>
        </w:rPr>
        <w:t>Minutes of the Annual Council meeting held at 7.30pm on Wednesday 1 May 2019 at SS Peter &amp; Paul's Parish Centre, Ribchester</w:t>
      </w:r>
      <w:r>
        <w:rPr>
          <w:sz w:val="28"/>
        </w:rPr>
        <w:t>.</w:t>
      </w:r>
    </w:p>
    <w:p w14:paraId="78D9D56B" w14:textId="77777777" w:rsidR="00FB4D71" w:rsidRPr="007D60FA" w:rsidRDefault="00514E44">
      <w:pPr>
        <w:spacing w:after="118" w:line="259" w:lineRule="auto"/>
        <w:ind w:left="29" w:hanging="10"/>
        <w:jc w:val="left"/>
        <w:rPr>
          <w:b/>
          <w:bCs/>
        </w:rPr>
      </w:pPr>
      <w:r w:rsidRPr="007D60FA">
        <w:rPr>
          <w:b/>
          <w:bCs/>
        </w:rPr>
        <w:t>PRESENT:</w:t>
      </w:r>
    </w:p>
    <w:p w14:paraId="57DD5EFC" w14:textId="77777777" w:rsidR="00FB4D71" w:rsidRDefault="00514E44">
      <w:pPr>
        <w:spacing w:after="0" w:line="259" w:lineRule="auto"/>
        <w:ind w:left="19" w:firstLine="0"/>
        <w:jc w:val="left"/>
      </w:pPr>
      <w:r>
        <w:rPr>
          <w:sz w:val="20"/>
        </w:rPr>
        <w:t>Councillors:</w:t>
      </w:r>
    </w:p>
    <w:p w14:paraId="6291BFCA" w14:textId="77777777" w:rsidR="00FB4D71" w:rsidRDefault="00514E44">
      <w:pPr>
        <w:spacing w:after="86"/>
        <w:ind w:left="14" w:right="14"/>
      </w:pPr>
      <w:r>
        <w:t xml:space="preserve">A Brown, J Dickinson, E Law-Riding, C Milne, G Rollinson, D </w:t>
      </w:r>
      <w:proofErr w:type="spellStart"/>
      <w:r>
        <w:t>Royle</w:t>
      </w:r>
      <w:proofErr w:type="spellEnd"/>
    </w:p>
    <w:p w14:paraId="0C7784D9" w14:textId="77777777" w:rsidR="00FB4D71" w:rsidRDefault="00514E44">
      <w:pPr>
        <w:tabs>
          <w:tab w:val="center" w:pos="2756"/>
        </w:tabs>
        <w:spacing w:after="0" w:line="259" w:lineRule="auto"/>
        <w:ind w:firstLine="0"/>
        <w:jc w:val="left"/>
      </w:pPr>
      <w:r w:rsidRPr="007D60FA">
        <w:rPr>
          <w:b/>
          <w:bCs/>
        </w:rPr>
        <w:t>1</w:t>
      </w:r>
      <w:r w:rsidRPr="007D60FA">
        <w:rPr>
          <w:b/>
          <w:bCs/>
        </w:rPr>
        <w:tab/>
      </w:r>
      <w:r w:rsidRPr="007D60FA">
        <w:rPr>
          <w:b/>
          <w:bCs/>
        </w:rPr>
        <w:t>APOLOGIES FOR ABSENCE</w:t>
      </w:r>
      <w:r>
        <w:rPr>
          <w:sz w:val="26"/>
        </w:rPr>
        <w:t xml:space="preserve"> - none required</w:t>
      </w:r>
    </w:p>
    <w:p w14:paraId="603031DA" w14:textId="77777777" w:rsidR="00FB4D71" w:rsidRPr="007D60FA" w:rsidRDefault="00514E44">
      <w:pPr>
        <w:pStyle w:val="Heading1"/>
        <w:tabs>
          <w:tab w:val="center" w:pos="1927"/>
        </w:tabs>
        <w:spacing w:after="188"/>
        <w:ind w:left="0" w:firstLine="0"/>
        <w:rPr>
          <w:b/>
          <w:bCs/>
          <w:sz w:val="22"/>
        </w:rPr>
      </w:pPr>
      <w:r w:rsidRPr="007D60FA">
        <w:rPr>
          <w:b/>
          <w:bCs/>
          <w:sz w:val="22"/>
        </w:rPr>
        <w:t>2</w:t>
      </w:r>
      <w:r w:rsidRPr="007D60FA">
        <w:rPr>
          <w:b/>
          <w:bCs/>
          <w:sz w:val="22"/>
        </w:rPr>
        <w:tab/>
      </w:r>
      <w:r w:rsidRPr="007D60FA">
        <w:rPr>
          <w:b/>
          <w:bCs/>
          <w:sz w:val="22"/>
        </w:rPr>
        <w:t>E</w:t>
      </w:r>
      <w:r w:rsidRPr="007D60FA">
        <w:rPr>
          <w:b/>
          <w:bCs/>
          <w:sz w:val="22"/>
        </w:rPr>
        <w:t>LECTION OF CHAIRMAN</w:t>
      </w:r>
    </w:p>
    <w:p w14:paraId="33F55ACD" w14:textId="2D97773C" w:rsidR="00FB4D71" w:rsidRDefault="00514E44">
      <w:pPr>
        <w:spacing w:after="273"/>
        <w:ind w:left="1358" w:right="14" w:hanging="1344"/>
      </w:pPr>
      <w:r w:rsidRPr="007D60FA">
        <w:rPr>
          <w:color w:val="FF0000"/>
        </w:rPr>
        <w:t>RESOLVED</w:t>
      </w:r>
      <w:r>
        <w:t xml:space="preserve">: </w:t>
      </w:r>
      <w:r w:rsidR="007D60FA">
        <w:t xml:space="preserve">     </w:t>
      </w:r>
      <w:r>
        <w:t xml:space="preserve">On a Motion by Cllr Ernest Law-Riding, seconded by David </w:t>
      </w:r>
      <w:proofErr w:type="spellStart"/>
      <w:r>
        <w:t>Royle</w:t>
      </w:r>
      <w:proofErr w:type="spellEnd"/>
      <w:r>
        <w:t>, Cllr Carol Milne serve as Chairman</w:t>
      </w:r>
      <w:r>
        <w:t xml:space="preserve"> </w:t>
      </w:r>
      <w:r>
        <w:t>of the Parish Council for the year 2019/2020.</w:t>
      </w:r>
    </w:p>
    <w:p w14:paraId="66A945CF" w14:textId="77777777" w:rsidR="00FB4D71" w:rsidRPr="007D60FA" w:rsidRDefault="00514E44">
      <w:pPr>
        <w:tabs>
          <w:tab w:val="center" w:pos="2194"/>
        </w:tabs>
        <w:spacing w:after="205" w:line="259" w:lineRule="auto"/>
        <w:ind w:firstLine="0"/>
        <w:jc w:val="left"/>
        <w:rPr>
          <w:b/>
          <w:bCs/>
        </w:rPr>
      </w:pPr>
      <w:r w:rsidRPr="007D60FA">
        <w:rPr>
          <w:b/>
          <w:bCs/>
        </w:rPr>
        <w:t>3</w:t>
      </w:r>
      <w:r w:rsidRPr="007D60FA">
        <w:rPr>
          <w:b/>
          <w:bCs/>
        </w:rPr>
        <w:tab/>
      </w:r>
      <w:r w:rsidRPr="007D60FA">
        <w:rPr>
          <w:b/>
          <w:bCs/>
        </w:rPr>
        <w:t>ELECTION OF VICE-CHAIRMAN</w:t>
      </w:r>
    </w:p>
    <w:p w14:paraId="06E80027" w14:textId="77777777" w:rsidR="00FB4D71" w:rsidRDefault="00514E44">
      <w:pPr>
        <w:spacing w:after="218" w:line="259" w:lineRule="auto"/>
        <w:ind w:left="1353" w:hanging="1339"/>
        <w:jc w:val="left"/>
      </w:pPr>
      <w:r w:rsidRPr="007D60FA">
        <w:rPr>
          <w:color w:val="FF0000"/>
          <w:sz w:val="24"/>
        </w:rPr>
        <w:t>RESOLVED</w:t>
      </w:r>
      <w:r>
        <w:rPr>
          <w:sz w:val="24"/>
        </w:rPr>
        <w:t xml:space="preserve">: </w:t>
      </w:r>
      <w:r w:rsidRPr="007D60FA">
        <w:t xml:space="preserve">On a Motion by Cllr Alison Brown, seconded </w:t>
      </w:r>
      <w:r w:rsidRPr="007D60FA">
        <w:t xml:space="preserve">by Cllr David </w:t>
      </w:r>
      <w:proofErr w:type="spellStart"/>
      <w:r w:rsidRPr="007D60FA">
        <w:t>Royle</w:t>
      </w:r>
      <w:proofErr w:type="spellEnd"/>
      <w:r w:rsidRPr="007D60FA">
        <w:t>, Cllr Ernest Law-Riding serve as Vice-Chairman of the Parish Council for the year 2019/2020</w:t>
      </w:r>
    </w:p>
    <w:p w14:paraId="0D5A8581" w14:textId="77777777" w:rsidR="00FB4D71" w:rsidRPr="007D60FA" w:rsidRDefault="00514E44">
      <w:pPr>
        <w:pStyle w:val="Heading1"/>
        <w:tabs>
          <w:tab w:val="center" w:pos="3684"/>
        </w:tabs>
        <w:ind w:left="0" w:firstLine="0"/>
        <w:rPr>
          <w:b/>
          <w:bCs/>
          <w:sz w:val="22"/>
        </w:rPr>
      </w:pPr>
      <w:r w:rsidRPr="007D60FA">
        <w:rPr>
          <w:b/>
          <w:bCs/>
          <w:sz w:val="22"/>
        </w:rPr>
        <w:t>4</w:t>
      </w:r>
      <w:r w:rsidRPr="007D60FA">
        <w:rPr>
          <w:b/>
          <w:bCs/>
          <w:sz w:val="22"/>
        </w:rPr>
        <w:tab/>
      </w:r>
      <w:r w:rsidRPr="007D60FA">
        <w:rPr>
          <w:b/>
          <w:bCs/>
          <w:sz w:val="22"/>
        </w:rPr>
        <w:t>ACCEPTANCE OF OFFICE AND DECLARATIONS OF INTEREST</w:t>
      </w:r>
    </w:p>
    <w:p w14:paraId="64C05537" w14:textId="77777777" w:rsidR="00FB4D71" w:rsidRDefault="00514E44">
      <w:pPr>
        <w:spacing w:after="504"/>
        <w:ind w:left="14" w:right="14"/>
      </w:pPr>
      <w:r>
        <w:rPr>
          <w:noProof/>
        </w:rPr>
        <w:drawing>
          <wp:anchor distT="0" distB="0" distL="114300" distR="114300" simplePos="0" relativeHeight="251658240" behindDoc="0" locked="0" layoutInCell="1" allowOverlap="0" wp14:anchorId="36C4D28E" wp14:editId="37CE58B2">
            <wp:simplePos x="0" y="0"/>
            <wp:positionH relativeFrom="page">
              <wp:posOffset>234728</wp:posOffset>
            </wp:positionH>
            <wp:positionV relativeFrom="page">
              <wp:posOffset>6131058</wp:posOffset>
            </wp:positionV>
            <wp:extent cx="18290" cy="9146"/>
            <wp:effectExtent l="0" t="0" r="0" b="0"/>
            <wp:wrapSquare wrapText="bothSides"/>
            <wp:docPr id="1615" name="Picture 1615"/>
            <wp:cNvGraphicFramePr/>
            <a:graphic xmlns:a="http://schemas.openxmlformats.org/drawingml/2006/main">
              <a:graphicData uri="http://schemas.openxmlformats.org/drawingml/2006/picture">
                <pic:pic xmlns:pic="http://schemas.openxmlformats.org/drawingml/2006/picture">
                  <pic:nvPicPr>
                    <pic:cNvPr id="1615" name="Picture 1615"/>
                    <pic:cNvPicPr/>
                  </pic:nvPicPr>
                  <pic:blipFill>
                    <a:blip r:embed="rId5"/>
                    <a:stretch>
                      <a:fillRect/>
                    </a:stretch>
                  </pic:blipFill>
                  <pic:spPr>
                    <a:xfrm>
                      <a:off x="0" y="0"/>
                      <a:ext cx="18290" cy="9146"/>
                    </a:xfrm>
                    <a:prstGeom prst="rect">
                      <a:avLst/>
                    </a:prstGeom>
                  </pic:spPr>
                </pic:pic>
              </a:graphicData>
            </a:graphic>
          </wp:anchor>
        </w:drawing>
      </w:r>
      <w:r>
        <w:t>All members of the Parish Council for 2019/2020 received a copy of the Code of Conduct and signed the Acceptance of Office forms required. There were no Declarations of Interest.</w:t>
      </w:r>
    </w:p>
    <w:p w14:paraId="41921764" w14:textId="77777777" w:rsidR="00FB4D71" w:rsidRPr="007D60FA" w:rsidRDefault="00514E44">
      <w:pPr>
        <w:pStyle w:val="Heading1"/>
        <w:tabs>
          <w:tab w:val="center" w:pos="1867"/>
        </w:tabs>
        <w:spacing w:after="155"/>
        <w:ind w:left="0" w:firstLine="0"/>
        <w:rPr>
          <w:b/>
          <w:bCs/>
          <w:sz w:val="22"/>
        </w:rPr>
      </w:pPr>
      <w:r w:rsidRPr="007D60FA">
        <w:rPr>
          <w:b/>
          <w:bCs/>
          <w:sz w:val="22"/>
        </w:rPr>
        <w:t>5</w:t>
      </w:r>
      <w:r w:rsidRPr="007D60FA">
        <w:rPr>
          <w:b/>
          <w:bCs/>
          <w:sz w:val="22"/>
        </w:rPr>
        <w:tab/>
      </w:r>
      <w:r w:rsidRPr="007D60FA">
        <w:rPr>
          <w:b/>
          <w:bCs/>
          <w:sz w:val="22"/>
        </w:rPr>
        <w:t>PUBLIC PARTICIPATION</w:t>
      </w:r>
    </w:p>
    <w:p w14:paraId="1C982D33" w14:textId="77777777" w:rsidR="00FB4D71" w:rsidRDefault="00514E44">
      <w:pPr>
        <w:spacing w:after="233"/>
        <w:ind w:left="14" w:right="14"/>
      </w:pPr>
      <w:r>
        <w:t>There was no Public Participation</w:t>
      </w:r>
    </w:p>
    <w:p w14:paraId="150AB726" w14:textId="77777777" w:rsidR="00FB4D71" w:rsidRPr="007D60FA" w:rsidRDefault="00514E44">
      <w:pPr>
        <w:pStyle w:val="Heading2"/>
        <w:tabs>
          <w:tab w:val="center" w:pos="1145"/>
        </w:tabs>
        <w:spacing w:after="161"/>
        <w:ind w:left="0" w:firstLine="0"/>
        <w:rPr>
          <w:b/>
          <w:bCs/>
          <w:sz w:val="22"/>
        </w:rPr>
      </w:pPr>
      <w:r w:rsidRPr="007D60FA">
        <w:rPr>
          <w:b/>
          <w:bCs/>
          <w:sz w:val="22"/>
        </w:rPr>
        <w:t>6</w:t>
      </w:r>
      <w:r w:rsidRPr="007D60FA">
        <w:rPr>
          <w:b/>
          <w:bCs/>
          <w:sz w:val="22"/>
        </w:rPr>
        <w:tab/>
      </w:r>
      <w:r w:rsidRPr="007D60FA">
        <w:rPr>
          <w:b/>
          <w:bCs/>
          <w:sz w:val="22"/>
        </w:rPr>
        <w:t>MINUTES</w:t>
      </w:r>
    </w:p>
    <w:p w14:paraId="5720FA6E" w14:textId="77777777" w:rsidR="00FB4D71" w:rsidRDefault="00514E44">
      <w:pPr>
        <w:spacing w:after="199"/>
        <w:ind w:left="14" w:right="14"/>
      </w:pPr>
      <w:r>
        <w:t>The Minute</w:t>
      </w:r>
      <w:r>
        <w:t>s of the meeting held on 15 April 2019 were approved as a correct record and signed by the Chairman. There were no matters arising.</w:t>
      </w:r>
    </w:p>
    <w:p w14:paraId="27342EB2" w14:textId="77777777" w:rsidR="00FB4D71" w:rsidRPr="007D60FA" w:rsidRDefault="00514E44">
      <w:pPr>
        <w:spacing w:after="196" w:line="259" w:lineRule="auto"/>
        <w:ind w:left="24" w:hanging="10"/>
        <w:jc w:val="left"/>
        <w:rPr>
          <w:b/>
          <w:bCs/>
        </w:rPr>
      </w:pPr>
      <w:r w:rsidRPr="007D60FA">
        <w:rPr>
          <w:b/>
          <w:bCs/>
        </w:rPr>
        <w:t>7 APPOINTMENTS</w:t>
      </w:r>
    </w:p>
    <w:p w14:paraId="17F02940" w14:textId="77777777" w:rsidR="00FB4D71" w:rsidRDefault="00514E44">
      <w:pPr>
        <w:spacing w:after="182"/>
        <w:ind w:left="14" w:right="14"/>
      </w:pPr>
      <w:r w:rsidRPr="007D60FA">
        <w:rPr>
          <w:b/>
          <w:bCs/>
          <w:color w:val="FF0000"/>
        </w:rPr>
        <w:t>RESOLVED</w:t>
      </w:r>
      <w:r>
        <w:t>: That the following appointments be made for the year 2019/2020:</w:t>
      </w:r>
    </w:p>
    <w:p w14:paraId="185D8A2F" w14:textId="77777777" w:rsidR="007D60FA" w:rsidRPr="007D60FA" w:rsidRDefault="00514E44">
      <w:pPr>
        <w:pStyle w:val="Heading2"/>
        <w:rPr>
          <w:sz w:val="22"/>
        </w:rPr>
      </w:pPr>
      <w:r w:rsidRPr="007D60FA">
        <w:rPr>
          <w:sz w:val="22"/>
        </w:rPr>
        <w:t xml:space="preserve">Parish Council Liaison Committee — </w:t>
      </w:r>
      <w:r w:rsidRPr="007D60FA">
        <w:rPr>
          <w:sz w:val="22"/>
        </w:rPr>
        <w:t xml:space="preserve">Cllr Alison Brown </w:t>
      </w:r>
    </w:p>
    <w:p w14:paraId="736B33C5" w14:textId="1D5671EE" w:rsidR="00FB4D71" w:rsidRPr="007D60FA" w:rsidRDefault="00514E44">
      <w:pPr>
        <w:pStyle w:val="Heading2"/>
        <w:rPr>
          <w:sz w:val="22"/>
        </w:rPr>
      </w:pPr>
      <w:r w:rsidRPr="007D60FA">
        <w:rPr>
          <w:sz w:val="22"/>
        </w:rPr>
        <w:t>Playing Field Trust — Cllr John Dickinson</w:t>
      </w:r>
    </w:p>
    <w:p w14:paraId="72ADFD41" w14:textId="77777777" w:rsidR="00FB4D71" w:rsidRDefault="00514E44">
      <w:pPr>
        <w:spacing w:after="187"/>
        <w:ind w:left="14" w:right="14"/>
      </w:pPr>
      <w:r>
        <w:t>Knowle Green Village Hall Committee — Cllr Carol Milne</w:t>
      </w:r>
    </w:p>
    <w:p w14:paraId="17D9AE03" w14:textId="77777777" w:rsidR="00FB4D71" w:rsidRDefault="00514E44">
      <w:pPr>
        <w:spacing w:after="416"/>
        <w:ind w:left="14" w:right="14"/>
      </w:pPr>
      <w:r w:rsidRPr="007D60FA">
        <w:rPr>
          <w:b/>
          <w:bCs/>
          <w:color w:val="0070C0"/>
        </w:rPr>
        <w:t>ACTION</w:t>
      </w:r>
      <w:r>
        <w:t>: That the relevant Committees be notified of the appointments</w:t>
      </w:r>
    </w:p>
    <w:p w14:paraId="14F56543" w14:textId="77777777" w:rsidR="00FB4D71" w:rsidRPr="007D60FA" w:rsidRDefault="00514E44">
      <w:pPr>
        <w:pStyle w:val="Heading1"/>
        <w:ind w:left="29"/>
        <w:rPr>
          <w:b/>
          <w:bCs/>
          <w:sz w:val="22"/>
        </w:rPr>
      </w:pPr>
      <w:r w:rsidRPr="007D60FA">
        <w:rPr>
          <w:b/>
          <w:bCs/>
          <w:sz w:val="22"/>
        </w:rPr>
        <w:t>8 PLANNING APPLICATIONS</w:t>
      </w:r>
    </w:p>
    <w:p w14:paraId="253A6959" w14:textId="32F2187F" w:rsidR="00FB4D71" w:rsidRDefault="00514E44">
      <w:pPr>
        <w:spacing w:after="250"/>
        <w:ind w:left="14" w:right="14"/>
      </w:pPr>
      <w:r w:rsidRPr="007D60FA">
        <w:rPr>
          <w:b/>
          <w:bCs/>
          <w:color w:val="FF0000"/>
        </w:rPr>
        <w:t>RESOLVED:</w:t>
      </w:r>
      <w:r w:rsidRPr="007D60FA">
        <w:rPr>
          <w:color w:val="FF0000"/>
        </w:rPr>
        <w:t xml:space="preserve"> </w:t>
      </w:r>
      <w:r>
        <w:t>That a 'No Objection' comment be fo</w:t>
      </w:r>
      <w:r w:rsidR="007D60FA">
        <w:t>r</w:t>
      </w:r>
      <w:r>
        <w:t>warded to RVBC in respect of application 3/2019/0310 Asturian Gate, for retention of unauthorised decking area and bin store.</w:t>
      </w:r>
    </w:p>
    <w:p w14:paraId="4CE8430A" w14:textId="77777777" w:rsidR="00FB4D71" w:rsidRDefault="00514E44">
      <w:pPr>
        <w:ind w:left="14" w:right="14"/>
      </w:pPr>
      <w:r w:rsidRPr="007D60FA">
        <w:rPr>
          <w:color w:val="FF0000"/>
        </w:rPr>
        <w:t>RESOLVED</w:t>
      </w:r>
      <w:r>
        <w:t>: That a 'No Objection' comment be similarly forwarded, after some discussio</w:t>
      </w:r>
      <w:r>
        <w:t>n of an application for discharge of a condition on application 3/2019/0315 for the White Bull Hotel. This was agreed after there was sufficient reassurance that there would be a programme of historic building recording as required.</w:t>
      </w:r>
    </w:p>
    <w:p w14:paraId="5396970B" w14:textId="77777777" w:rsidR="007D60FA" w:rsidRDefault="00514E44">
      <w:pPr>
        <w:pStyle w:val="Heading1"/>
        <w:spacing w:after="147"/>
        <w:ind w:left="29"/>
        <w:rPr>
          <w:b/>
          <w:bCs/>
          <w:sz w:val="22"/>
        </w:rPr>
      </w:pPr>
      <w:r w:rsidRPr="007D60FA">
        <w:rPr>
          <w:b/>
          <w:bCs/>
          <w:sz w:val="22"/>
        </w:rPr>
        <w:lastRenderedPageBreak/>
        <w:t xml:space="preserve">9 </w:t>
      </w:r>
      <w:r w:rsidR="007D60FA">
        <w:rPr>
          <w:b/>
          <w:bCs/>
          <w:sz w:val="22"/>
        </w:rPr>
        <w:t xml:space="preserve">     </w:t>
      </w:r>
      <w:r w:rsidRPr="007D60FA">
        <w:rPr>
          <w:b/>
          <w:bCs/>
          <w:sz w:val="22"/>
        </w:rPr>
        <w:t>FINANCIAL ACCOUNTS FO</w:t>
      </w:r>
      <w:r w:rsidRPr="007D60FA">
        <w:rPr>
          <w:b/>
          <w:bCs/>
          <w:sz w:val="22"/>
        </w:rPr>
        <w:t xml:space="preserve">R 2018/2019 </w:t>
      </w:r>
    </w:p>
    <w:p w14:paraId="0560A9F5" w14:textId="4089D7E5" w:rsidR="00FB4D71" w:rsidRPr="007D60FA" w:rsidRDefault="007D60FA">
      <w:pPr>
        <w:pStyle w:val="Heading1"/>
        <w:spacing w:after="147"/>
        <w:ind w:left="29"/>
        <w:rPr>
          <w:b/>
          <w:bCs/>
          <w:sz w:val="22"/>
        </w:rPr>
      </w:pPr>
      <w:r>
        <w:rPr>
          <w:b/>
          <w:bCs/>
          <w:sz w:val="22"/>
        </w:rPr>
        <w:t xml:space="preserve">       </w:t>
      </w:r>
      <w:r w:rsidR="00514E44" w:rsidRPr="007D60FA">
        <w:rPr>
          <w:b/>
          <w:bCs/>
          <w:sz w:val="22"/>
        </w:rPr>
        <w:t>PART 2 OF THE ANNUAL STATEMENT OF ACOUNT FOR FINANCIAL</w:t>
      </w:r>
      <w:r>
        <w:rPr>
          <w:b/>
          <w:bCs/>
          <w:sz w:val="22"/>
        </w:rPr>
        <w:t xml:space="preserve"> </w:t>
      </w:r>
      <w:r w:rsidR="00514E44" w:rsidRPr="007D60FA">
        <w:rPr>
          <w:b/>
          <w:bCs/>
          <w:sz w:val="22"/>
        </w:rPr>
        <w:t>YEAR 2018/2019</w:t>
      </w:r>
      <w:r w:rsidR="00514E44" w:rsidRPr="007D60FA">
        <w:rPr>
          <w:b/>
          <w:bCs/>
          <w:sz w:val="22"/>
        </w:rPr>
        <w:tab/>
      </w:r>
      <w:r w:rsidR="00514E44" w:rsidRPr="007D60FA">
        <w:rPr>
          <w:b/>
          <w:bCs/>
          <w:noProof/>
          <w:sz w:val="22"/>
        </w:rPr>
        <w:drawing>
          <wp:inline distT="0" distB="0" distL="0" distR="0" wp14:anchorId="022D669B" wp14:editId="22C5F5CB">
            <wp:extent cx="15242" cy="9146"/>
            <wp:effectExtent l="0" t="0" r="0" b="0"/>
            <wp:docPr id="4454" name="Picture 4454"/>
            <wp:cNvGraphicFramePr/>
            <a:graphic xmlns:a="http://schemas.openxmlformats.org/drawingml/2006/main">
              <a:graphicData uri="http://schemas.openxmlformats.org/drawingml/2006/picture">
                <pic:pic xmlns:pic="http://schemas.openxmlformats.org/drawingml/2006/picture">
                  <pic:nvPicPr>
                    <pic:cNvPr id="4454" name="Picture 4454"/>
                    <pic:cNvPicPr/>
                  </pic:nvPicPr>
                  <pic:blipFill>
                    <a:blip r:embed="rId6"/>
                    <a:stretch>
                      <a:fillRect/>
                    </a:stretch>
                  </pic:blipFill>
                  <pic:spPr>
                    <a:xfrm>
                      <a:off x="0" y="0"/>
                      <a:ext cx="15242" cy="9146"/>
                    </a:xfrm>
                    <a:prstGeom prst="rect">
                      <a:avLst/>
                    </a:prstGeom>
                  </pic:spPr>
                </pic:pic>
              </a:graphicData>
            </a:graphic>
          </wp:inline>
        </w:drawing>
      </w:r>
    </w:p>
    <w:p w14:paraId="6864CEE1" w14:textId="77777777" w:rsidR="00FB4D71" w:rsidRDefault="00514E44">
      <w:pPr>
        <w:spacing w:after="257"/>
        <w:ind w:left="14" w:right="14"/>
      </w:pPr>
      <w:proofErr w:type="gramStart"/>
      <w:r>
        <w:t>1 .</w:t>
      </w:r>
      <w:proofErr w:type="gramEnd"/>
      <w:r>
        <w:t xml:space="preserve"> </w:t>
      </w:r>
      <w:r>
        <w:t>The Annual Accounts for the financial year 2018/2019 were received and considered.</w:t>
      </w:r>
    </w:p>
    <w:p w14:paraId="7E617463" w14:textId="77777777" w:rsidR="00FB4D71" w:rsidRDefault="00514E44">
      <w:pPr>
        <w:spacing w:after="180"/>
        <w:ind w:left="14" w:right="14"/>
      </w:pPr>
      <w:r w:rsidRPr="007D60FA">
        <w:rPr>
          <w:b/>
          <w:bCs/>
          <w:color w:val="FF0000"/>
        </w:rPr>
        <w:t>RESOLVED</w:t>
      </w:r>
      <w:r>
        <w:t>: That the Accounts for the year ended 31 March 2019 be approved.</w:t>
      </w:r>
    </w:p>
    <w:p w14:paraId="7BBAF452" w14:textId="77777777" w:rsidR="00FB4D71" w:rsidRDefault="00514E44">
      <w:pPr>
        <w:spacing w:after="250"/>
        <w:ind w:left="364" w:right="14" w:hanging="350"/>
      </w:pPr>
      <w:r>
        <w:t>2. Councill</w:t>
      </w:r>
      <w:r>
        <w:t>ors then considered Part 2 of the Annual Statement of Account for the financial year 2018/2019. The statement is in four parts, part 1 of which had been considered and agreed at the Council meeting on 17 April.</w:t>
      </w:r>
    </w:p>
    <w:p w14:paraId="4E3BDF74" w14:textId="77777777" w:rsidR="00FB4D71" w:rsidRPr="007D60FA" w:rsidRDefault="00514E44">
      <w:pPr>
        <w:pStyle w:val="Heading1"/>
        <w:tabs>
          <w:tab w:val="center" w:pos="1239"/>
        </w:tabs>
        <w:spacing w:after="0"/>
        <w:ind w:left="0" w:firstLine="0"/>
        <w:rPr>
          <w:b/>
          <w:bCs/>
          <w:sz w:val="22"/>
        </w:rPr>
      </w:pPr>
      <w:r w:rsidRPr="007D60FA">
        <w:rPr>
          <w:b/>
          <w:bCs/>
          <w:sz w:val="22"/>
        </w:rPr>
        <w:t xml:space="preserve">10 </w:t>
      </w:r>
      <w:r w:rsidRPr="007D60FA">
        <w:rPr>
          <w:b/>
          <w:bCs/>
          <w:sz w:val="22"/>
        </w:rPr>
        <w:tab/>
        <w:t>ACCOUNTS</w:t>
      </w:r>
    </w:p>
    <w:tbl>
      <w:tblPr>
        <w:tblStyle w:val="TableGrid"/>
        <w:tblW w:w="9928" w:type="dxa"/>
        <w:tblInd w:w="10" w:type="dxa"/>
        <w:tblCellMar>
          <w:top w:w="0" w:type="dxa"/>
          <w:left w:w="0" w:type="dxa"/>
          <w:bottom w:w="0" w:type="dxa"/>
          <w:right w:w="0" w:type="dxa"/>
        </w:tblCellMar>
        <w:tblLook w:val="04A0" w:firstRow="1" w:lastRow="0" w:firstColumn="1" w:lastColumn="0" w:noHBand="0" w:noVBand="1"/>
      </w:tblPr>
      <w:tblGrid>
        <w:gridCol w:w="1344"/>
        <w:gridCol w:w="8584"/>
      </w:tblGrid>
      <w:tr w:rsidR="00FB4D71" w14:paraId="42E51984" w14:textId="77777777">
        <w:trPr>
          <w:trHeight w:val="2962"/>
        </w:trPr>
        <w:tc>
          <w:tcPr>
            <w:tcW w:w="1344" w:type="dxa"/>
            <w:tcBorders>
              <w:top w:val="nil"/>
              <w:left w:val="nil"/>
              <w:bottom w:val="nil"/>
              <w:right w:val="nil"/>
            </w:tcBorders>
          </w:tcPr>
          <w:p w14:paraId="69F8541B" w14:textId="77777777" w:rsidR="00FB4D71" w:rsidRDefault="00514E44">
            <w:pPr>
              <w:spacing w:after="1040" w:line="259" w:lineRule="auto"/>
              <w:ind w:left="5" w:firstLine="0"/>
              <w:jc w:val="left"/>
            </w:pPr>
            <w:r w:rsidRPr="007D60FA">
              <w:rPr>
                <w:b/>
                <w:bCs/>
                <w:color w:val="FF0000"/>
              </w:rPr>
              <w:t>RESOLVED</w:t>
            </w:r>
            <w:r>
              <w:rPr>
                <w:sz w:val="26"/>
              </w:rPr>
              <w:t>:</w:t>
            </w:r>
          </w:p>
          <w:p w14:paraId="76BF9062" w14:textId="77777777" w:rsidR="00FB4D71" w:rsidRPr="007D60FA" w:rsidRDefault="00514E44">
            <w:pPr>
              <w:spacing w:after="831" w:line="259" w:lineRule="auto"/>
              <w:ind w:firstLine="0"/>
              <w:jc w:val="left"/>
              <w:rPr>
                <w:b/>
                <w:bCs/>
                <w:color w:val="0070C0"/>
              </w:rPr>
            </w:pPr>
            <w:r w:rsidRPr="007D60FA">
              <w:rPr>
                <w:b/>
                <w:bCs/>
                <w:color w:val="0070C0"/>
              </w:rPr>
              <w:t>NOTED:</w:t>
            </w:r>
          </w:p>
          <w:p w14:paraId="2E12F41E" w14:textId="77777777" w:rsidR="00FB4D71" w:rsidRDefault="00514E44">
            <w:pPr>
              <w:spacing w:after="0" w:line="259" w:lineRule="auto"/>
              <w:ind w:left="5" w:firstLine="0"/>
              <w:jc w:val="left"/>
            </w:pPr>
            <w:r w:rsidRPr="007D60FA">
              <w:rPr>
                <w:b/>
                <w:bCs/>
                <w:color w:val="FF0000"/>
                <w:sz w:val="26"/>
              </w:rPr>
              <w:t>RESOLVED</w:t>
            </w:r>
            <w:r>
              <w:rPr>
                <w:sz w:val="26"/>
              </w:rPr>
              <w:t>:</w:t>
            </w:r>
          </w:p>
        </w:tc>
        <w:tc>
          <w:tcPr>
            <w:tcW w:w="8584" w:type="dxa"/>
            <w:tcBorders>
              <w:top w:val="nil"/>
              <w:left w:val="nil"/>
              <w:bottom w:val="nil"/>
              <w:right w:val="nil"/>
            </w:tcBorders>
          </w:tcPr>
          <w:p w14:paraId="282BE7C2" w14:textId="77777777" w:rsidR="00FB4D71" w:rsidRDefault="00514E44">
            <w:pPr>
              <w:tabs>
                <w:tab w:val="center" w:pos="2362"/>
              </w:tabs>
              <w:spacing w:after="191" w:line="259" w:lineRule="auto"/>
              <w:ind w:firstLine="0"/>
              <w:jc w:val="left"/>
            </w:pPr>
            <w:proofErr w:type="gramStart"/>
            <w:r>
              <w:t>1 .</w:t>
            </w:r>
            <w:proofErr w:type="gramEnd"/>
            <w:r>
              <w:tab/>
            </w:r>
            <w:r>
              <w:t xml:space="preserve">That the following </w:t>
            </w:r>
            <w:r>
              <w:rPr>
                <w:u w:val="single" w:color="000000"/>
              </w:rPr>
              <w:t>payments</w:t>
            </w:r>
            <w:r>
              <w:t xml:space="preserve"> be made:</w:t>
            </w:r>
          </w:p>
          <w:p w14:paraId="3766D48B" w14:textId="4EE58C27" w:rsidR="00FB4D71" w:rsidRPr="007D60FA" w:rsidRDefault="00514E44">
            <w:pPr>
              <w:tabs>
                <w:tab w:val="center" w:pos="3749"/>
              </w:tabs>
              <w:spacing w:after="190" w:line="259" w:lineRule="auto"/>
              <w:ind w:firstLine="0"/>
              <w:jc w:val="left"/>
            </w:pPr>
            <w:r w:rsidRPr="007D60FA">
              <w:t>Clerk: Clerical Services (Apr/May)</w:t>
            </w:r>
            <w:r w:rsidRPr="007D60FA">
              <w:tab/>
            </w:r>
            <w:r w:rsidR="007D60FA" w:rsidRPr="007D60FA">
              <w:t>£</w:t>
            </w:r>
            <w:r w:rsidRPr="007D60FA">
              <w:t>250.10</w:t>
            </w:r>
          </w:p>
          <w:p w14:paraId="7EF4B4E1" w14:textId="77777777" w:rsidR="00FB4D71" w:rsidRPr="007D60FA" w:rsidRDefault="00514E44">
            <w:pPr>
              <w:tabs>
                <w:tab w:val="center" w:pos="3696"/>
              </w:tabs>
              <w:spacing w:after="114" w:line="259" w:lineRule="auto"/>
              <w:ind w:firstLine="0"/>
              <w:jc w:val="left"/>
            </w:pPr>
            <w:r w:rsidRPr="007D60FA">
              <w:t>SS Peter &amp; Pauls: Room Hire</w:t>
            </w:r>
            <w:r w:rsidRPr="007D60FA">
              <w:tab/>
            </w:r>
            <w:r w:rsidRPr="007D60FA">
              <w:t>25.00</w:t>
            </w:r>
          </w:p>
          <w:p w14:paraId="0CCC1A85" w14:textId="77777777" w:rsidR="00FB4D71" w:rsidRDefault="00514E44">
            <w:pPr>
              <w:numPr>
                <w:ilvl w:val="0"/>
                <w:numId w:val="3"/>
              </w:numPr>
              <w:spacing w:after="208" w:line="259" w:lineRule="auto"/>
              <w:ind w:hanging="682"/>
              <w:jc w:val="left"/>
            </w:pPr>
            <w:r>
              <w:t>That the following</w:t>
            </w:r>
            <w:r>
              <w:rPr>
                <w:u w:val="single" w:color="000000"/>
              </w:rPr>
              <w:t xml:space="preserve"> income</w:t>
            </w:r>
            <w:r>
              <w:t xml:space="preserve"> had been received:</w:t>
            </w:r>
          </w:p>
          <w:p w14:paraId="0D2220AF" w14:textId="77777777" w:rsidR="00FB4D71" w:rsidRDefault="00514E44">
            <w:pPr>
              <w:tabs>
                <w:tab w:val="center" w:pos="3807"/>
              </w:tabs>
              <w:spacing w:after="0" w:line="259" w:lineRule="auto"/>
              <w:ind w:firstLine="0"/>
              <w:jc w:val="left"/>
            </w:pPr>
            <w:r>
              <w:rPr>
                <w:sz w:val="20"/>
              </w:rPr>
              <w:t>RVBC Precept</w:t>
            </w:r>
            <w:r>
              <w:rPr>
                <w:sz w:val="20"/>
              </w:rPr>
              <w:tab/>
              <w:t>E7826.OO</w:t>
            </w:r>
          </w:p>
          <w:p w14:paraId="714C8E2C" w14:textId="77777777" w:rsidR="00FB4D71" w:rsidRDefault="00514E44">
            <w:pPr>
              <w:tabs>
                <w:tab w:val="center" w:pos="3754"/>
              </w:tabs>
              <w:spacing w:after="226" w:line="259" w:lineRule="auto"/>
              <w:ind w:firstLine="0"/>
              <w:jc w:val="left"/>
            </w:pPr>
            <w:r>
              <w:t>Concurrent Functions Grant</w:t>
            </w:r>
            <w:r>
              <w:tab/>
            </w:r>
            <w:r>
              <w:t>2559.00</w:t>
            </w:r>
          </w:p>
          <w:p w14:paraId="6B55F985" w14:textId="77777777" w:rsidR="00FB4D71" w:rsidRDefault="00514E44">
            <w:pPr>
              <w:numPr>
                <w:ilvl w:val="0"/>
                <w:numId w:val="3"/>
              </w:numPr>
              <w:spacing w:after="0" w:line="259" w:lineRule="auto"/>
              <w:ind w:hanging="682"/>
              <w:jc w:val="left"/>
            </w:pPr>
            <w:r>
              <w:t xml:space="preserve">That </w:t>
            </w:r>
            <w:proofErr w:type="gramStart"/>
            <w:r>
              <w:t>on the basis of</w:t>
            </w:r>
            <w:proofErr w:type="gramEnd"/>
            <w:r>
              <w:t xml:space="preserve"> a specification received, and figures prepared on its basis, that a purchase of a new laptop for the Parish Council be made, with a budget of E500 + necessary set-</w:t>
            </w:r>
            <w:r w:rsidR="007D60FA">
              <w:t>up costs.</w:t>
            </w:r>
          </w:p>
          <w:p w14:paraId="20F71B75" w14:textId="557457B7" w:rsidR="007D60FA" w:rsidRDefault="007D60FA" w:rsidP="007D60FA">
            <w:pPr>
              <w:spacing w:after="0" w:line="259" w:lineRule="auto"/>
              <w:ind w:left="684" w:firstLine="0"/>
              <w:jc w:val="left"/>
            </w:pPr>
          </w:p>
        </w:tc>
      </w:tr>
    </w:tbl>
    <w:p w14:paraId="1E66B9BD" w14:textId="01C7FCD4" w:rsidR="00FB4D71" w:rsidRPr="00514E44" w:rsidRDefault="00514E44">
      <w:pPr>
        <w:pStyle w:val="Heading1"/>
        <w:spacing w:after="166"/>
        <w:ind w:left="29"/>
        <w:rPr>
          <w:b/>
          <w:bCs/>
          <w:sz w:val="22"/>
        </w:rPr>
      </w:pPr>
      <w:r w:rsidRPr="00514E44">
        <w:rPr>
          <w:b/>
          <w:bCs/>
          <w:noProof/>
          <w:sz w:val="22"/>
        </w:rPr>
        <w:drawing>
          <wp:anchor distT="0" distB="0" distL="114300" distR="114300" simplePos="0" relativeHeight="251659264" behindDoc="0" locked="0" layoutInCell="1" allowOverlap="0" wp14:anchorId="1F732A0B" wp14:editId="2020A271">
            <wp:simplePos x="0" y="0"/>
            <wp:positionH relativeFrom="page">
              <wp:posOffset>292647</wp:posOffset>
            </wp:positionH>
            <wp:positionV relativeFrom="page">
              <wp:posOffset>3762170</wp:posOffset>
            </wp:positionV>
            <wp:extent cx="140227" cy="39634"/>
            <wp:effectExtent l="0" t="0" r="0" b="0"/>
            <wp:wrapTopAndBottom/>
            <wp:docPr id="4455" name="Picture 4455"/>
            <wp:cNvGraphicFramePr/>
            <a:graphic xmlns:a="http://schemas.openxmlformats.org/drawingml/2006/main">
              <a:graphicData uri="http://schemas.openxmlformats.org/drawingml/2006/picture">
                <pic:pic xmlns:pic="http://schemas.openxmlformats.org/drawingml/2006/picture">
                  <pic:nvPicPr>
                    <pic:cNvPr id="4455" name="Picture 4455"/>
                    <pic:cNvPicPr/>
                  </pic:nvPicPr>
                  <pic:blipFill>
                    <a:blip r:embed="rId7"/>
                    <a:stretch>
                      <a:fillRect/>
                    </a:stretch>
                  </pic:blipFill>
                  <pic:spPr>
                    <a:xfrm>
                      <a:off x="0" y="0"/>
                      <a:ext cx="140227" cy="39634"/>
                    </a:xfrm>
                    <a:prstGeom prst="rect">
                      <a:avLst/>
                    </a:prstGeom>
                  </pic:spPr>
                </pic:pic>
              </a:graphicData>
            </a:graphic>
          </wp:anchor>
        </w:drawing>
      </w:r>
      <w:r w:rsidRPr="00514E44">
        <w:rPr>
          <w:b/>
          <w:bCs/>
          <w:sz w:val="22"/>
        </w:rPr>
        <w:t xml:space="preserve">11 </w:t>
      </w:r>
      <w:r>
        <w:rPr>
          <w:b/>
          <w:bCs/>
          <w:sz w:val="22"/>
        </w:rPr>
        <w:t xml:space="preserve">          </w:t>
      </w:r>
      <w:r w:rsidRPr="00514E44">
        <w:rPr>
          <w:b/>
          <w:bCs/>
          <w:sz w:val="22"/>
        </w:rPr>
        <w:t>PARISH GRANTS APPLICATIONS</w:t>
      </w:r>
    </w:p>
    <w:p w14:paraId="65F051D6" w14:textId="77777777" w:rsidR="00FB4D71" w:rsidRDefault="00514E44">
      <w:pPr>
        <w:spacing w:after="427"/>
        <w:ind w:left="14" w:right="14"/>
      </w:pPr>
      <w:r>
        <w:t>No grant applications had been received prior to the meeting. Any received in the following month will be considered at the June meeting.</w:t>
      </w:r>
    </w:p>
    <w:p w14:paraId="4F807833" w14:textId="3078DC96" w:rsidR="00FB4D71" w:rsidRPr="00514E44" w:rsidRDefault="00514E44">
      <w:pPr>
        <w:pStyle w:val="Heading1"/>
        <w:ind w:left="29"/>
        <w:rPr>
          <w:b/>
          <w:bCs/>
          <w:sz w:val="22"/>
        </w:rPr>
      </w:pPr>
      <w:r w:rsidRPr="00514E44">
        <w:rPr>
          <w:b/>
          <w:bCs/>
          <w:sz w:val="22"/>
        </w:rPr>
        <w:t xml:space="preserve">12        </w:t>
      </w:r>
      <w:r w:rsidRPr="00514E44">
        <w:rPr>
          <w:b/>
          <w:bCs/>
          <w:sz w:val="22"/>
        </w:rPr>
        <w:t xml:space="preserve"> PRINCIPAL COUNCILS</w:t>
      </w:r>
    </w:p>
    <w:p w14:paraId="0E90273B" w14:textId="77777777" w:rsidR="00FB4D71" w:rsidRDefault="00514E44">
      <w:pPr>
        <w:spacing w:after="429"/>
        <w:ind w:left="14" w:right="226"/>
      </w:pPr>
      <w:r>
        <w:t>There was no information available from meetings of the Principal Councils this month, however i</w:t>
      </w:r>
      <w:r>
        <w:t>t was NOTED: that the Longridge Neighbourhood Plan had been agreed.</w:t>
      </w:r>
    </w:p>
    <w:p w14:paraId="4B3DA8B9" w14:textId="3F8EE4B4" w:rsidR="00FB4D71" w:rsidRPr="00514E44" w:rsidRDefault="00514E44">
      <w:pPr>
        <w:pStyle w:val="Heading1"/>
        <w:spacing w:after="167"/>
        <w:ind w:left="29"/>
        <w:rPr>
          <w:b/>
          <w:bCs/>
          <w:sz w:val="22"/>
        </w:rPr>
      </w:pPr>
      <w:r w:rsidRPr="00514E44">
        <w:rPr>
          <w:b/>
          <w:bCs/>
          <w:sz w:val="22"/>
        </w:rPr>
        <w:t xml:space="preserve">13  </w:t>
      </w:r>
      <w:r w:rsidRPr="00514E44">
        <w:rPr>
          <w:b/>
          <w:bCs/>
          <w:sz w:val="22"/>
        </w:rPr>
        <w:t xml:space="preserve"> MATTERS RELATING TO THE PARISH</w:t>
      </w:r>
    </w:p>
    <w:p w14:paraId="177E9415" w14:textId="77777777" w:rsidR="00FB4D71" w:rsidRDefault="00514E44">
      <w:pPr>
        <w:tabs>
          <w:tab w:val="right" w:pos="9957"/>
        </w:tabs>
        <w:ind w:firstLine="0"/>
        <w:jc w:val="left"/>
      </w:pPr>
      <w:proofErr w:type="gramStart"/>
      <w:r>
        <w:t>1 .</w:t>
      </w:r>
      <w:proofErr w:type="gramEnd"/>
      <w:r>
        <w:tab/>
      </w:r>
      <w:r w:rsidRPr="00514E44">
        <w:rPr>
          <w:i/>
          <w:iCs/>
        </w:rPr>
        <w:t>Notice of Road Closure.</w:t>
      </w:r>
      <w:r>
        <w:t xml:space="preserve"> It was reported that </w:t>
      </w:r>
      <w:proofErr w:type="spellStart"/>
      <w:r>
        <w:t>Stonygate</w:t>
      </w:r>
      <w:proofErr w:type="spellEnd"/>
      <w:r>
        <w:t xml:space="preserve"> Lane would be closed for four days from 28 May to</w:t>
      </w:r>
    </w:p>
    <w:p w14:paraId="6E03990E" w14:textId="77777777" w:rsidR="00FB4D71" w:rsidRDefault="00514E44">
      <w:pPr>
        <w:ind w:left="370" w:right="14"/>
      </w:pPr>
      <w:r>
        <w:t>31 May. The notice received from Lancashire H</w:t>
      </w:r>
      <w:r>
        <w:t>ighway Services to be displayed in the Parish Notice Board</w:t>
      </w:r>
    </w:p>
    <w:p w14:paraId="1B13AD77" w14:textId="083CE6A4" w:rsidR="00FB4D71" w:rsidRDefault="00514E44">
      <w:pPr>
        <w:numPr>
          <w:ilvl w:val="0"/>
          <w:numId w:val="1"/>
        </w:numPr>
        <w:spacing w:after="0"/>
        <w:ind w:right="14" w:hanging="355"/>
      </w:pPr>
      <w:r w:rsidRPr="00514E44">
        <w:rPr>
          <w:i/>
          <w:iCs/>
        </w:rPr>
        <w:t xml:space="preserve">The </w:t>
      </w:r>
      <w:proofErr w:type="spellStart"/>
      <w:r w:rsidRPr="00514E44">
        <w:rPr>
          <w:i/>
          <w:iCs/>
        </w:rPr>
        <w:t>We</w:t>
      </w:r>
      <w:r>
        <w:rPr>
          <w:i/>
          <w:iCs/>
        </w:rPr>
        <w:t>i</w:t>
      </w:r>
      <w:r w:rsidRPr="00514E44">
        <w:rPr>
          <w:i/>
          <w:iCs/>
        </w:rPr>
        <w:t>nd</w:t>
      </w:r>
      <w:proofErr w:type="spellEnd"/>
      <w:r w:rsidRPr="00514E44">
        <w:rPr>
          <w:i/>
          <w:iCs/>
        </w:rPr>
        <w:t>.</w:t>
      </w:r>
      <w:r>
        <w:t xml:space="preserve"> A great deal of User Evidence had been received as part of the preparation for an Application for an Amendment to the Definitive Map (held by LCC). Sir Peter Openshaw had kindly offered </w:t>
      </w:r>
      <w:r>
        <w:t>to look at the evidence and to give his opinion on the case.</w:t>
      </w:r>
    </w:p>
    <w:p w14:paraId="5CF27FFA" w14:textId="77777777" w:rsidR="00FB4D71" w:rsidRDefault="00514E44">
      <w:pPr>
        <w:ind w:left="365" w:right="14"/>
      </w:pPr>
      <w:r>
        <w:t>NOTED: that the collection of evidence be closed on 31 May 2019 and the materials forwarded to Sir Peter after that date.</w:t>
      </w:r>
    </w:p>
    <w:p w14:paraId="5E247A2D" w14:textId="77777777" w:rsidR="00FB4D71" w:rsidRDefault="00514E44">
      <w:pPr>
        <w:numPr>
          <w:ilvl w:val="0"/>
          <w:numId w:val="1"/>
        </w:numPr>
        <w:spacing w:after="130"/>
        <w:ind w:right="14" w:hanging="355"/>
      </w:pPr>
      <w:r>
        <w:t xml:space="preserve">Anti-Social Behaviour. A visitor from Blackburn to the village on Easter Monday had contact the Clerk to complain about some evidence </w:t>
      </w:r>
      <w:r>
        <w:t xml:space="preserve">of Anti-Social Behaviour she had witnessed. She had declined to contact the Police during the </w:t>
      </w:r>
      <w:proofErr w:type="gramStart"/>
      <w:r>
        <w:t>incidents, but</w:t>
      </w:r>
      <w:proofErr w:type="gramEnd"/>
      <w:r>
        <w:t xml:space="preserve"> provided the clerk with information of the actions and descriptions of the young people involved. It had not been possible to take any action as th</w:t>
      </w:r>
      <w:r>
        <w:t xml:space="preserve">e matter was reported </w:t>
      </w:r>
      <w:proofErr w:type="spellStart"/>
      <w:r>
        <w:t>some time</w:t>
      </w:r>
      <w:proofErr w:type="spellEnd"/>
      <w:r>
        <w:t xml:space="preserve"> later, but the information was NOTED, should there be a recurrence.</w:t>
      </w:r>
    </w:p>
    <w:p w14:paraId="387000D1" w14:textId="67B1AE67" w:rsidR="00FB4D71" w:rsidRPr="00514E44" w:rsidRDefault="00514E44">
      <w:pPr>
        <w:pStyle w:val="Heading2"/>
        <w:spacing w:after="118"/>
        <w:rPr>
          <w:b/>
          <w:bCs/>
          <w:sz w:val="22"/>
        </w:rPr>
      </w:pPr>
      <w:proofErr w:type="gramStart"/>
      <w:r w:rsidRPr="00514E44">
        <w:rPr>
          <w:b/>
          <w:bCs/>
          <w:sz w:val="22"/>
        </w:rPr>
        <w:lastRenderedPageBreak/>
        <w:t xml:space="preserve">14 </w:t>
      </w:r>
      <w:r w:rsidRPr="00514E44">
        <w:rPr>
          <w:b/>
          <w:bCs/>
          <w:sz w:val="22"/>
        </w:rPr>
        <w:t xml:space="preserve"> ANNUAL</w:t>
      </w:r>
      <w:proofErr w:type="gramEnd"/>
      <w:r w:rsidRPr="00514E44">
        <w:rPr>
          <w:b/>
          <w:bCs/>
          <w:sz w:val="22"/>
        </w:rPr>
        <w:t xml:space="preserve"> PARISH MEETING ARRANGEMENTS</w:t>
      </w:r>
    </w:p>
    <w:p w14:paraId="3BDC1E0E" w14:textId="77777777" w:rsidR="00FB4D71" w:rsidRDefault="00514E44">
      <w:pPr>
        <w:numPr>
          <w:ilvl w:val="0"/>
          <w:numId w:val="2"/>
        </w:numPr>
        <w:ind w:right="14" w:hanging="365"/>
      </w:pPr>
      <w:proofErr w:type="spellStart"/>
      <w:r w:rsidRPr="00514E44">
        <w:rPr>
          <w:i/>
          <w:iCs/>
        </w:rPr>
        <w:t>HomeWise</w:t>
      </w:r>
      <w:proofErr w:type="spellEnd"/>
      <w:r>
        <w:t xml:space="preserve">: A speaker — Sue Sinclair - had been invited to the meeting to talk about the service offered by </w:t>
      </w:r>
      <w:proofErr w:type="spellStart"/>
      <w:r>
        <w:t>HomeWise</w:t>
      </w:r>
      <w:proofErr w:type="spellEnd"/>
      <w:r>
        <w:t>. Sh</w:t>
      </w:r>
      <w:r>
        <w:t>e had made an approach to the Parish Council via the Seniors' Forum</w:t>
      </w:r>
    </w:p>
    <w:p w14:paraId="0679C78C" w14:textId="77777777" w:rsidR="00FB4D71" w:rsidRDefault="00514E44">
      <w:pPr>
        <w:numPr>
          <w:ilvl w:val="0"/>
          <w:numId w:val="2"/>
        </w:numPr>
        <w:spacing w:after="0"/>
        <w:ind w:right="14" w:hanging="365"/>
      </w:pPr>
      <w:r w:rsidRPr="00514E44">
        <w:rPr>
          <w:i/>
          <w:iCs/>
        </w:rPr>
        <w:t>Best Kept Village Competition</w:t>
      </w:r>
      <w:r>
        <w:t xml:space="preserve">: A presentation would be made using the official </w:t>
      </w:r>
      <w:proofErr w:type="spellStart"/>
      <w:r>
        <w:t>Powerpoint</w:t>
      </w:r>
      <w:proofErr w:type="spellEnd"/>
      <w:r>
        <w:t xml:space="preserve"> slides, </w:t>
      </w:r>
      <w:proofErr w:type="gramStart"/>
      <w:r>
        <w:t>prepare( by</w:t>
      </w:r>
      <w:proofErr w:type="gramEnd"/>
      <w:r>
        <w:t xml:space="preserve"> the BKVC Committee.</w:t>
      </w:r>
    </w:p>
    <w:p w14:paraId="08E8EBC7" w14:textId="1CA84514" w:rsidR="00FB4D71" w:rsidRDefault="00514E44">
      <w:pPr>
        <w:numPr>
          <w:ilvl w:val="0"/>
          <w:numId w:val="2"/>
        </w:numPr>
        <w:spacing w:after="204"/>
        <w:ind w:right="14" w:hanging="365"/>
      </w:pPr>
      <w:r w:rsidRPr="00514E44">
        <w:rPr>
          <w:i/>
          <w:iCs/>
        </w:rPr>
        <w:t xml:space="preserve">The </w:t>
      </w:r>
      <w:proofErr w:type="spellStart"/>
      <w:r w:rsidRPr="00514E44">
        <w:rPr>
          <w:i/>
          <w:iCs/>
        </w:rPr>
        <w:t>Weind</w:t>
      </w:r>
      <w:proofErr w:type="spellEnd"/>
      <w:r>
        <w:t xml:space="preserve">. There would be an update on the </w:t>
      </w:r>
      <w:proofErr w:type="spellStart"/>
      <w:r>
        <w:t>Weind</w:t>
      </w:r>
      <w:proofErr w:type="spellEnd"/>
      <w:r>
        <w:t xml:space="preserve"> case and </w:t>
      </w:r>
      <w:r>
        <w:t>application, and further evidence to be</w:t>
      </w:r>
      <w:r>
        <w:t xml:space="preserve"> included in the portfolio would be sought.</w:t>
      </w:r>
    </w:p>
    <w:p w14:paraId="6AA9E152" w14:textId="77777777" w:rsidR="00FB4D71" w:rsidRDefault="00514E44">
      <w:pPr>
        <w:spacing w:after="346"/>
        <w:ind w:left="14" w:right="14"/>
      </w:pPr>
      <w:r>
        <w:t>The meeting will be held at SS Peter and Pauls Parish Centre on Tuesday 7 May 2019 at 7.30pm</w:t>
      </w:r>
    </w:p>
    <w:p w14:paraId="1235F131" w14:textId="6BE3D336" w:rsidR="00FB4D71" w:rsidRPr="00514E44" w:rsidRDefault="00514E44">
      <w:pPr>
        <w:pStyle w:val="Heading2"/>
        <w:spacing w:after="178"/>
        <w:rPr>
          <w:b/>
          <w:bCs/>
          <w:sz w:val="22"/>
        </w:rPr>
      </w:pPr>
      <w:r w:rsidRPr="00514E44">
        <w:rPr>
          <w:b/>
          <w:bCs/>
          <w:sz w:val="22"/>
        </w:rPr>
        <w:t xml:space="preserve">15  </w:t>
      </w:r>
      <w:r w:rsidRPr="00514E44">
        <w:rPr>
          <w:b/>
          <w:bCs/>
          <w:sz w:val="22"/>
        </w:rPr>
        <w:t xml:space="preserve"> PROGRAMME OF PARISH COUNCIL MEETINGS</w:t>
      </w:r>
    </w:p>
    <w:p w14:paraId="3A729594" w14:textId="036DC1A8" w:rsidR="00FB4D71" w:rsidRDefault="00514E44">
      <w:pPr>
        <w:ind w:left="14" w:right="14"/>
      </w:pPr>
      <w:r w:rsidRPr="00514E44">
        <w:rPr>
          <w:b/>
          <w:bCs/>
          <w:noProof/>
          <w:color w:val="FF0000"/>
        </w:rPr>
        <w:drawing>
          <wp:anchor distT="0" distB="0" distL="114300" distR="114300" simplePos="0" relativeHeight="251660288" behindDoc="0" locked="0" layoutInCell="1" allowOverlap="0" wp14:anchorId="1F04969B" wp14:editId="0E126BB6">
            <wp:simplePos x="0" y="0"/>
            <wp:positionH relativeFrom="page">
              <wp:posOffset>298744</wp:posOffset>
            </wp:positionH>
            <wp:positionV relativeFrom="page">
              <wp:posOffset>3762170</wp:posOffset>
            </wp:positionV>
            <wp:extent cx="118888" cy="27439"/>
            <wp:effectExtent l="0" t="0" r="0" b="0"/>
            <wp:wrapTopAndBottom/>
            <wp:docPr id="5944" name="Picture 5944"/>
            <wp:cNvGraphicFramePr/>
            <a:graphic xmlns:a="http://schemas.openxmlformats.org/drawingml/2006/main">
              <a:graphicData uri="http://schemas.openxmlformats.org/drawingml/2006/picture">
                <pic:pic xmlns:pic="http://schemas.openxmlformats.org/drawingml/2006/picture">
                  <pic:nvPicPr>
                    <pic:cNvPr id="5944" name="Picture 5944"/>
                    <pic:cNvPicPr/>
                  </pic:nvPicPr>
                  <pic:blipFill>
                    <a:blip r:embed="rId8"/>
                    <a:stretch>
                      <a:fillRect/>
                    </a:stretch>
                  </pic:blipFill>
                  <pic:spPr>
                    <a:xfrm>
                      <a:off x="0" y="0"/>
                      <a:ext cx="118888" cy="27439"/>
                    </a:xfrm>
                    <a:prstGeom prst="rect">
                      <a:avLst/>
                    </a:prstGeom>
                  </pic:spPr>
                </pic:pic>
              </a:graphicData>
            </a:graphic>
          </wp:anchor>
        </w:drawing>
      </w:r>
      <w:r w:rsidRPr="00514E44">
        <w:rPr>
          <w:b/>
          <w:bCs/>
          <w:noProof/>
          <w:color w:val="FF0000"/>
        </w:rPr>
        <w:drawing>
          <wp:anchor distT="0" distB="0" distL="114300" distR="114300" simplePos="0" relativeHeight="251661312" behindDoc="0" locked="0" layoutInCell="1" allowOverlap="0" wp14:anchorId="73BAEFD1" wp14:editId="658F28CC">
            <wp:simplePos x="0" y="0"/>
            <wp:positionH relativeFrom="page">
              <wp:posOffset>420681</wp:posOffset>
            </wp:positionH>
            <wp:positionV relativeFrom="page">
              <wp:posOffset>3786560</wp:posOffset>
            </wp:positionV>
            <wp:extent cx="9145" cy="6098"/>
            <wp:effectExtent l="0" t="0" r="0" b="0"/>
            <wp:wrapTopAndBottom/>
            <wp:docPr id="5945" name="Picture 5945"/>
            <wp:cNvGraphicFramePr/>
            <a:graphic xmlns:a="http://schemas.openxmlformats.org/drawingml/2006/main">
              <a:graphicData uri="http://schemas.openxmlformats.org/drawingml/2006/picture">
                <pic:pic xmlns:pic="http://schemas.openxmlformats.org/drawingml/2006/picture">
                  <pic:nvPicPr>
                    <pic:cNvPr id="5945" name="Picture 5945"/>
                    <pic:cNvPicPr/>
                  </pic:nvPicPr>
                  <pic:blipFill>
                    <a:blip r:embed="rId9"/>
                    <a:stretch>
                      <a:fillRect/>
                    </a:stretch>
                  </pic:blipFill>
                  <pic:spPr>
                    <a:xfrm>
                      <a:off x="0" y="0"/>
                      <a:ext cx="9145" cy="6098"/>
                    </a:xfrm>
                    <a:prstGeom prst="rect">
                      <a:avLst/>
                    </a:prstGeom>
                  </pic:spPr>
                </pic:pic>
              </a:graphicData>
            </a:graphic>
          </wp:anchor>
        </w:drawing>
      </w:r>
      <w:r w:rsidRPr="00514E44">
        <w:rPr>
          <w:b/>
          <w:bCs/>
          <w:noProof/>
          <w:color w:val="FF0000"/>
        </w:rPr>
        <w:drawing>
          <wp:anchor distT="0" distB="0" distL="114300" distR="114300" simplePos="0" relativeHeight="251662336" behindDoc="0" locked="0" layoutInCell="1" allowOverlap="0" wp14:anchorId="401D0E53" wp14:editId="35BB556D">
            <wp:simplePos x="0" y="0"/>
            <wp:positionH relativeFrom="page">
              <wp:posOffset>283502</wp:posOffset>
            </wp:positionH>
            <wp:positionV relativeFrom="page">
              <wp:posOffset>3789610</wp:posOffset>
            </wp:positionV>
            <wp:extent cx="12194" cy="12195"/>
            <wp:effectExtent l="0" t="0" r="0" b="0"/>
            <wp:wrapTopAndBottom/>
            <wp:docPr id="5946" name="Picture 5946"/>
            <wp:cNvGraphicFramePr/>
            <a:graphic xmlns:a="http://schemas.openxmlformats.org/drawingml/2006/main">
              <a:graphicData uri="http://schemas.openxmlformats.org/drawingml/2006/picture">
                <pic:pic xmlns:pic="http://schemas.openxmlformats.org/drawingml/2006/picture">
                  <pic:nvPicPr>
                    <pic:cNvPr id="5946" name="Picture 5946"/>
                    <pic:cNvPicPr/>
                  </pic:nvPicPr>
                  <pic:blipFill>
                    <a:blip r:embed="rId10"/>
                    <a:stretch>
                      <a:fillRect/>
                    </a:stretch>
                  </pic:blipFill>
                  <pic:spPr>
                    <a:xfrm>
                      <a:off x="0" y="0"/>
                      <a:ext cx="12194" cy="12195"/>
                    </a:xfrm>
                    <a:prstGeom prst="rect">
                      <a:avLst/>
                    </a:prstGeom>
                  </pic:spPr>
                </pic:pic>
              </a:graphicData>
            </a:graphic>
          </wp:anchor>
        </w:drawing>
      </w:r>
      <w:r w:rsidRPr="00514E44">
        <w:rPr>
          <w:b/>
          <w:bCs/>
          <w:color w:val="FF0000"/>
        </w:rPr>
        <w:t>RESOLVED</w:t>
      </w:r>
      <w:r>
        <w:t>: That the following dates for</w:t>
      </w:r>
      <w:r>
        <w:t xml:space="preserve"> Council meetings during 2019/2020 be confirmed. All meetings </w:t>
      </w:r>
      <w:r>
        <w:t>to</w:t>
      </w:r>
      <w:r>
        <w:t xml:space="preserve"> be held at SS Peter and Pauls Parish Centre on Mondays starting at 7.30pm.</w:t>
      </w:r>
    </w:p>
    <w:tbl>
      <w:tblPr>
        <w:tblStyle w:val="TableGrid"/>
        <w:tblW w:w="1651" w:type="dxa"/>
        <w:tblInd w:w="14" w:type="dxa"/>
        <w:tblCellMar>
          <w:top w:w="0" w:type="dxa"/>
          <w:left w:w="0" w:type="dxa"/>
          <w:bottom w:w="0" w:type="dxa"/>
          <w:right w:w="0" w:type="dxa"/>
        </w:tblCellMar>
        <w:tblLook w:val="04A0" w:firstRow="1" w:lastRow="0" w:firstColumn="1" w:lastColumn="0" w:noHBand="0" w:noVBand="1"/>
      </w:tblPr>
      <w:tblGrid>
        <w:gridCol w:w="1254"/>
        <w:gridCol w:w="397"/>
      </w:tblGrid>
      <w:tr w:rsidR="00FB4D71" w14:paraId="612B65B0" w14:textId="77777777">
        <w:trPr>
          <w:trHeight w:val="199"/>
        </w:trPr>
        <w:tc>
          <w:tcPr>
            <w:tcW w:w="1267" w:type="dxa"/>
            <w:tcBorders>
              <w:top w:val="nil"/>
              <w:left w:val="nil"/>
              <w:bottom w:val="nil"/>
              <w:right w:val="nil"/>
            </w:tcBorders>
          </w:tcPr>
          <w:p w14:paraId="58E1321F" w14:textId="77777777" w:rsidR="00FB4D71" w:rsidRDefault="00514E44">
            <w:pPr>
              <w:spacing w:after="0" w:line="259" w:lineRule="auto"/>
              <w:ind w:left="5" w:firstLine="0"/>
              <w:jc w:val="left"/>
            </w:pPr>
            <w:r>
              <w:rPr>
                <w:sz w:val="24"/>
              </w:rPr>
              <w:t>June</w:t>
            </w:r>
          </w:p>
        </w:tc>
        <w:tc>
          <w:tcPr>
            <w:tcW w:w="384" w:type="dxa"/>
            <w:tcBorders>
              <w:top w:val="nil"/>
              <w:left w:val="nil"/>
              <w:bottom w:val="nil"/>
              <w:right w:val="nil"/>
            </w:tcBorders>
          </w:tcPr>
          <w:p w14:paraId="524CA38E" w14:textId="77777777" w:rsidR="00FB4D71" w:rsidRDefault="00514E44">
            <w:pPr>
              <w:spacing w:after="0" w:line="259" w:lineRule="auto"/>
              <w:ind w:right="10" w:firstLine="0"/>
              <w:jc w:val="right"/>
            </w:pPr>
            <w:r>
              <w:t>17</w:t>
            </w:r>
          </w:p>
        </w:tc>
      </w:tr>
      <w:tr w:rsidR="00FB4D71" w14:paraId="5EB5919E" w14:textId="77777777">
        <w:trPr>
          <w:trHeight w:val="234"/>
        </w:trPr>
        <w:tc>
          <w:tcPr>
            <w:tcW w:w="1267" w:type="dxa"/>
            <w:tcBorders>
              <w:top w:val="nil"/>
              <w:left w:val="nil"/>
              <w:bottom w:val="nil"/>
              <w:right w:val="nil"/>
            </w:tcBorders>
          </w:tcPr>
          <w:p w14:paraId="58E8E861" w14:textId="77777777" w:rsidR="00FB4D71" w:rsidRDefault="00514E44">
            <w:pPr>
              <w:spacing w:after="0" w:line="259" w:lineRule="auto"/>
              <w:ind w:firstLine="0"/>
              <w:jc w:val="left"/>
            </w:pPr>
            <w:r>
              <w:rPr>
                <w:sz w:val="24"/>
              </w:rPr>
              <w:t>July</w:t>
            </w:r>
          </w:p>
        </w:tc>
        <w:tc>
          <w:tcPr>
            <w:tcW w:w="384" w:type="dxa"/>
            <w:tcBorders>
              <w:top w:val="nil"/>
              <w:left w:val="nil"/>
              <w:bottom w:val="nil"/>
              <w:right w:val="nil"/>
            </w:tcBorders>
          </w:tcPr>
          <w:p w14:paraId="7A27AA1A" w14:textId="77777777" w:rsidR="00FB4D71" w:rsidRDefault="00514E44">
            <w:pPr>
              <w:spacing w:after="0" w:line="259" w:lineRule="auto"/>
              <w:ind w:right="5" w:firstLine="0"/>
              <w:jc w:val="right"/>
            </w:pPr>
            <w:r>
              <w:rPr>
                <w:sz w:val="24"/>
              </w:rPr>
              <w:t>15</w:t>
            </w:r>
          </w:p>
        </w:tc>
      </w:tr>
      <w:tr w:rsidR="00FB4D71" w14:paraId="3527801F" w14:textId="77777777">
        <w:trPr>
          <w:trHeight w:val="234"/>
        </w:trPr>
        <w:tc>
          <w:tcPr>
            <w:tcW w:w="1267" w:type="dxa"/>
            <w:tcBorders>
              <w:top w:val="nil"/>
              <w:left w:val="nil"/>
              <w:bottom w:val="nil"/>
              <w:right w:val="nil"/>
            </w:tcBorders>
          </w:tcPr>
          <w:p w14:paraId="76A04312" w14:textId="77777777" w:rsidR="00FB4D71" w:rsidRDefault="00514E44">
            <w:pPr>
              <w:spacing w:after="0" w:line="259" w:lineRule="auto"/>
              <w:ind w:left="10" w:firstLine="0"/>
              <w:jc w:val="left"/>
            </w:pPr>
            <w:r>
              <w:t>September</w:t>
            </w:r>
          </w:p>
        </w:tc>
        <w:tc>
          <w:tcPr>
            <w:tcW w:w="384" w:type="dxa"/>
            <w:tcBorders>
              <w:top w:val="nil"/>
              <w:left w:val="nil"/>
              <w:bottom w:val="nil"/>
              <w:right w:val="nil"/>
            </w:tcBorders>
          </w:tcPr>
          <w:p w14:paraId="7D3A0039" w14:textId="77777777" w:rsidR="00FB4D71" w:rsidRDefault="00514E44">
            <w:pPr>
              <w:spacing w:after="0" w:line="259" w:lineRule="auto"/>
              <w:ind w:right="5" w:firstLine="0"/>
              <w:jc w:val="right"/>
            </w:pPr>
            <w:r>
              <w:t>16</w:t>
            </w:r>
          </w:p>
        </w:tc>
      </w:tr>
      <w:tr w:rsidR="00FB4D71" w14:paraId="41DD46D8" w14:textId="77777777">
        <w:trPr>
          <w:trHeight w:val="229"/>
        </w:trPr>
        <w:tc>
          <w:tcPr>
            <w:tcW w:w="1267" w:type="dxa"/>
            <w:tcBorders>
              <w:top w:val="nil"/>
              <w:left w:val="nil"/>
              <w:bottom w:val="nil"/>
              <w:right w:val="nil"/>
            </w:tcBorders>
          </w:tcPr>
          <w:p w14:paraId="476AF104" w14:textId="77777777" w:rsidR="00FB4D71" w:rsidRDefault="00514E44">
            <w:pPr>
              <w:spacing w:after="0" w:line="259" w:lineRule="auto"/>
              <w:ind w:left="10" w:firstLine="0"/>
              <w:jc w:val="left"/>
            </w:pPr>
            <w:r>
              <w:t>October</w:t>
            </w:r>
          </w:p>
        </w:tc>
        <w:tc>
          <w:tcPr>
            <w:tcW w:w="384" w:type="dxa"/>
            <w:tcBorders>
              <w:top w:val="nil"/>
              <w:left w:val="nil"/>
              <w:bottom w:val="nil"/>
              <w:right w:val="nil"/>
            </w:tcBorders>
          </w:tcPr>
          <w:p w14:paraId="6CACF26E" w14:textId="77777777" w:rsidR="00FB4D71" w:rsidRDefault="00514E44">
            <w:pPr>
              <w:spacing w:after="0" w:line="259" w:lineRule="auto"/>
              <w:ind w:right="29" w:firstLine="0"/>
              <w:jc w:val="right"/>
            </w:pPr>
            <w:r>
              <w:t>21</w:t>
            </w:r>
          </w:p>
        </w:tc>
      </w:tr>
      <w:tr w:rsidR="00FB4D71" w14:paraId="4F9A7F8E" w14:textId="77777777">
        <w:trPr>
          <w:trHeight w:val="231"/>
        </w:trPr>
        <w:tc>
          <w:tcPr>
            <w:tcW w:w="1267" w:type="dxa"/>
            <w:tcBorders>
              <w:top w:val="nil"/>
              <w:left w:val="nil"/>
              <w:bottom w:val="nil"/>
              <w:right w:val="nil"/>
            </w:tcBorders>
          </w:tcPr>
          <w:p w14:paraId="60F3A110" w14:textId="77777777" w:rsidR="00FB4D71" w:rsidRDefault="00514E44">
            <w:pPr>
              <w:spacing w:after="0" w:line="259" w:lineRule="auto"/>
              <w:ind w:left="10" w:firstLine="0"/>
              <w:jc w:val="left"/>
            </w:pPr>
            <w:r>
              <w:t>November</w:t>
            </w:r>
          </w:p>
        </w:tc>
        <w:tc>
          <w:tcPr>
            <w:tcW w:w="384" w:type="dxa"/>
            <w:tcBorders>
              <w:top w:val="nil"/>
              <w:left w:val="nil"/>
              <w:bottom w:val="nil"/>
              <w:right w:val="nil"/>
            </w:tcBorders>
          </w:tcPr>
          <w:p w14:paraId="7D76BF6C" w14:textId="77777777" w:rsidR="00FB4D71" w:rsidRDefault="00514E44">
            <w:pPr>
              <w:spacing w:after="0" w:line="259" w:lineRule="auto"/>
              <w:ind w:right="5" w:firstLine="0"/>
              <w:jc w:val="right"/>
            </w:pPr>
            <w:r>
              <w:rPr>
                <w:sz w:val="24"/>
              </w:rPr>
              <w:t>18</w:t>
            </w:r>
          </w:p>
        </w:tc>
      </w:tr>
      <w:tr w:rsidR="00FB4D71" w14:paraId="48110EBB" w14:textId="77777777">
        <w:trPr>
          <w:trHeight w:val="229"/>
        </w:trPr>
        <w:tc>
          <w:tcPr>
            <w:tcW w:w="1267" w:type="dxa"/>
            <w:tcBorders>
              <w:top w:val="nil"/>
              <w:left w:val="nil"/>
              <w:bottom w:val="nil"/>
              <w:right w:val="nil"/>
            </w:tcBorders>
          </w:tcPr>
          <w:p w14:paraId="751C4505" w14:textId="77777777" w:rsidR="00FB4D71" w:rsidRDefault="00514E44">
            <w:pPr>
              <w:spacing w:after="0" w:line="259" w:lineRule="auto"/>
              <w:ind w:left="5" w:firstLine="0"/>
              <w:jc w:val="left"/>
            </w:pPr>
            <w:r>
              <w:t>January</w:t>
            </w:r>
          </w:p>
        </w:tc>
        <w:tc>
          <w:tcPr>
            <w:tcW w:w="384" w:type="dxa"/>
            <w:tcBorders>
              <w:top w:val="nil"/>
              <w:left w:val="nil"/>
              <w:bottom w:val="nil"/>
              <w:right w:val="nil"/>
            </w:tcBorders>
          </w:tcPr>
          <w:p w14:paraId="5890DA3C" w14:textId="77777777" w:rsidR="00FB4D71" w:rsidRDefault="00514E44">
            <w:pPr>
              <w:spacing w:after="0" w:line="259" w:lineRule="auto"/>
              <w:ind w:left="173" w:firstLine="0"/>
              <w:jc w:val="left"/>
            </w:pPr>
            <w:r>
              <w:t>20</w:t>
            </w:r>
          </w:p>
        </w:tc>
      </w:tr>
      <w:tr w:rsidR="00FB4D71" w14:paraId="03A81193" w14:textId="77777777">
        <w:trPr>
          <w:trHeight w:val="232"/>
        </w:trPr>
        <w:tc>
          <w:tcPr>
            <w:tcW w:w="1267" w:type="dxa"/>
            <w:tcBorders>
              <w:top w:val="nil"/>
              <w:left w:val="nil"/>
              <w:bottom w:val="nil"/>
              <w:right w:val="nil"/>
            </w:tcBorders>
          </w:tcPr>
          <w:p w14:paraId="516EFB17" w14:textId="77777777" w:rsidR="00FB4D71" w:rsidRDefault="00514E44">
            <w:pPr>
              <w:spacing w:after="0" w:line="259" w:lineRule="auto"/>
              <w:ind w:left="14" w:firstLine="0"/>
              <w:jc w:val="left"/>
            </w:pPr>
            <w:r>
              <w:t>February</w:t>
            </w:r>
          </w:p>
        </w:tc>
        <w:tc>
          <w:tcPr>
            <w:tcW w:w="384" w:type="dxa"/>
            <w:tcBorders>
              <w:top w:val="nil"/>
              <w:left w:val="nil"/>
              <w:bottom w:val="nil"/>
              <w:right w:val="nil"/>
            </w:tcBorders>
          </w:tcPr>
          <w:p w14:paraId="29A3956C" w14:textId="77777777" w:rsidR="00FB4D71" w:rsidRDefault="00514E44">
            <w:pPr>
              <w:spacing w:after="0" w:line="259" w:lineRule="auto"/>
              <w:ind w:firstLine="0"/>
              <w:jc w:val="right"/>
            </w:pPr>
            <w:r>
              <w:rPr>
                <w:sz w:val="24"/>
              </w:rPr>
              <w:t>17</w:t>
            </w:r>
          </w:p>
        </w:tc>
      </w:tr>
      <w:tr w:rsidR="00FB4D71" w14:paraId="248373AB" w14:textId="77777777">
        <w:trPr>
          <w:trHeight w:val="222"/>
        </w:trPr>
        <w:tc>
          <w:tcPr>
            <w:tcW w:w="1267" w:type="dxa"/>
            <w:tcBorders>
              <w:top w:val="nil"/>
              <w:left w:val="nil"/>
              <w:bottom w:val="nil"/>
              <w:right w:val="nil"/>
            </w:tcBorders>
          </w:tcPr>
          <w:p w14:paraId="61B6F6DD" w14:textId="77777777" w:rsidR="00FB4D71" w:rsidRDefault="00514E44">
            <w:pPr>
              <w:spacing w:after="0" w:line="259" w:lineRule="auto"/>
              <w:ind w:left="10" w:firstLine="0"/>
              <w:jc w:val="left"/>
            </w:pPr>
            <w:r>
              <w:t>March</w:t>
            </w:r>
          </w:p>
        </w:tc>
        <w:tc>
          <w:tcPr>
            <w:tcW w:w="384" w:type="dxa"/>
            <w:tcBorders>
              <w:top w:val="nil"/>
              <w:left w:val="nil"/>
              <w:bottom w:val="nil"/>
              <w:right w:val="nil"/>
            </w:tcBorders>
          </w:tcPr>
          <w:p w14:paraId="43295A8C" w14:textId="77777777" w:rsidR="00FB4D71" w:rsidRDefault="00514E44">
            <w:pPr>
              <w:spacing w:after="0" w:line="259" w:lineRule="auto"/>
              <w:ind w:right="5" w:firstLine="0"/>
              <w:jc w:val="right"/>
            </w:pPr>
            <w:r>
              <w:t>16</w:t>
            </w:r>
          </w:p>
        </w:tc>
      </w:tr>
      <w:tr w:rsidR="00FB4D71" w14:paraId="71CC2197" w14:textId="77777777">
        <w:trPr>
          <w:trHeight w:val="226"/>
        </w:trPr>
        <w:tc>
          <w:tcPr>
            <w:tcW w:w="1267" w:type="dxa"/>
            <w:tcBorders>
              <w:top w:val="nil"/>
              <w:left w:val="nil"/>
              <w:bottom w:val="nil"/>
              <w:right w:val="nil"/>
            </w:tcBorders>
          </w:tcPr>
          <w:p w14:paraId="61F9338C" w14:textId="77777777" w:rsidR="00FB4D71" w:rsidRDefault="00514E44">
            <w:pPr>
              <w:spacing w:after="0" w:line="259" w:lineRule="auto"/>
              <w:ind w:firstLine="0"/>
              <w:jc w:val="left"/>
            </w:pPr>
            <w:r>
              <w:t>April</w:t>
            </w:r>
          </w:p>
        </w:tc>
        <w:tc>
          <w:tcPr>
            <w:tcW w:w="384" w:type="dxa"/>
            <w:tcBorders>
              <w:top w:val="nil"/>
              <w:left w:val="nil"/>
              <w:bottom w:val="nil"/>
              <w:right w:val="nil"/>
            </w:tcBorders>
          </w:tcPr>
          <w:p w14:paraId="303B6631" w14:textId="77777777" w:rsidR="00FB4D71" w:rsidRDefault="00514E44">
            <w:pPr>
              <w:spacing w:after="0" w:line="259" w:lineRule="auto"/>
              <w:ind w:left="173" w:firstLine="0"/>
              <w:jc w:val="left"/>
            </w:pPr>
            <w:r>
              <w:t>20</w:t>
            </w:r>
          </w:p>
        </w:tc>
      </w:tr>
      <w:tr w:rsidR="00514E44" w14:paraId="1CB78CC0" w14:textId="77777777">
        <w:trPr>
          <w:trHeight w:val="226"/>
        </w:trPr>
        <w:tc>
          <w:tcPr>
            <w:tcW w:w="1267" w:type="dxa"/>
            <w:tcBorders>
              <w:top w:val="nil"/>
              <w:left w:val="nil"/>
              <w:bottom w:val="nil"/>
              <w:right w:val="nil"/>
            </w:tcBorders>
          </w:tcPr>
          <w:p w14:paraId="186D9318" w14:textId="77777777" w:rsidR="00514E44" w:rsidRDefault="00514E44">
            <w:pPr>
              <w:spacing w:after="0" w:line="259" w:lineRule="auto"/>
              <w:ind w:firstLine="0"/>
              <w:jc w:val="left"/>
            </w:pPr>
          </w:p>
        </w:tc>
        <w:tc>
          <w:tcPr>
            <w:tcW w:w="384" w:type="dxa"/>
            <w:tcBorders>
              <w:top w:val="nil"/>
              <w:left w:val="nil"/>
              <w:bottom w:val="nil"/>
              <w:right w:val="nil"/>
            </w:tcBorders>
          </w:tcPr>
          <w:p w14:paraId="3EB0B90A" w14:textId="77777777" w:rsidR="00514E44" w:rsidRDefault="00514E44">
            <w:pPr>
              <w:spacing w:after="0" w:line="259" w:lineRule="auto"/>
              <w:ind w:left="173" w:firstLine="0"/>
              <w:jc w:val="left"/>
            </w:pPr>
          </w:p>
        </w:tc>
      </w:tr>
    </w:tbl>
    <w:p w14:paraId="3F319C1C" w14:textId="628D3EB1" w:rsidR="00FB4D71" w:rsidRPr="00514E44" w:rsidRDefault="00514E44">
      <w:pPr>
        <w:pStyle w:val="Heading1"/>
        <w:ind w:left="29"/>
        <w:rPr>
          <w:b/>
          <w:bCs/>
          <w:sz w:val="22"/>
        </w:rPr>
      </w:pPr>
      <w:r w:rsidRPr="00514E44">
        <w:rPr>
          <w:b/>
          <w:bCs/>
          <w:sz w:val="22"/>
        </w:rPr>
        <w:t>16</w:t>
      </w:r>
      <w:r w:rsidRPr="00514E44">
        <w:rPr>
          <w:b/>
          <w:bCs/>
          <w:sz w:val="22"/>
        </w:rPr>
        <w:t xml:space="preserve"> </w:t>
      </w:r>
      <w:r>
        <w:rPr>
          <w:b/>
          <w:bCs/>
          <w:sz w:val="22"/>
        </w:rPr>
        <w:t xml:space="preserve">   </w:t>
      </w:r>
      <w:r w:rsidRPr="00514E44">
        <w:rPr>
          <w:b/>
          <w:bCs/>
          <w:sz w:val="22"/>
        </w:rPr>
        <w:t>CLOSURE OF MEETING</w:t>
      </w:r>
    </w:p>
    <w:p w14:paraId="6D3EBA8E" w14:textId="77777777" w:rsidR="00FB4D71" w:rsidRDefault="00514E44">
      <w:pPr>
        <w:spacing w:after="1353"/>
        <w:ind w:left="14" w:right="14"/>
      </w:pPr>
      <w:r>
        <w:t>There being no other business the meeting was closed at 8.29pm</w:t>
      </w:r>
    </w:p>
    <w:p w14:paraId="1A87D85E" w14:textId="77777777" w:rsidR="00FB4D71" w:rsidRDefault="00514E44">
      <w:pPr>
        <w:spacing w:after="381"/>
        <w:ind w:left="14" w:right="14"/>
      </w:pPr>
      <w:r>
        <w:t>Confirmed as a true record</w:t>
      </w:r>
    </w:p>
    <w:p w14:paraId="68844E82" w14:textId="77777777" w:rsidR="00FB4D71" w:rsidRDefault="00514E44">
      <w:pPr>
        <w:tabs>
          <w:tab w:val="center" w:pos="3243"/>
          <w:tab w:val="center" w:pos="7357"/>
        </w:tabs>
        <w:ind w:firstLine="0"/>
        <w:jc w:val="left"/>
      </w:pPr>
      <w:r>
        <w:tab/>
      </w:r>
      <w:r>
        <w:rPr>
          <w:noProof/>
        </w:rPr>
        <w:drawing>
          <wp:inline distT="0" distB="0" distL="0" distR="0" wp14:anchorId="6EC9172D" wp14:editId="338B1EB9">
            <wp:extent cx="1801610" cy="423778"/>
            <wp:effectExtent l="0" t="0" r="0" b="0"/>
            <wp:docPr id="5996" name="Picture 5996"/>
            <wp:cNvGraphicFramePr/>
            <a:graphic xmlns:a="http://schemas.openxmlformats.org/drawingml/2006/main">
              <a:graphicData uri="http://schemas.openxmlformats.org/drawingml/2006/picture">
                <pic:pic xmlns:pic="http://schemas.openxmlformats.org/drawingml/2006/picture">
                  <pic:nvPicPr>
                    <pic:cNvPr id="5996" name="Picture 5996"/>
                    <pic:cNvPicPr/>
                  </pic:nvPicPr>
                  <pic:blipFill>
                    <a:blip r:embed="rId11"/>
                    <a:stretch>
                      <a:fillRect/>
                    </a:stretch>
                  </pic:blipFill>
                  <pic:spPr>
                    <a:xfrm>
                      <a:off x="0" y="0"/>
                      <a:ext cx="1801610" cy="423778"/>
                    </a:xfrm>
                    <a:prstGeom prst="rect">
                      <a:avLst/>
                    </a:prstGeom>
                  </pic:spPr>
                </pic:pic>
              </a:graphicData>
            </a:graphic>
          </wp:inline>
        </w:drawing>
      </w:r>
      <w:r>
        <w:t xml:space="preserve"> Chairman</w:t>
      </w:r>
      <w:r>
        <w:tab/>
      </w:r>
      <w:r>
        <w:rPr>
          <w:noProof/>
        </w:rPr>
        <w:drawing>
          <wp:inline distT="0" distB="0" distL="0" distR="0" wp14:anchorId="7B265EF8" wp14:editId="0A16400A">
            <wp:extent cx="1201073" cy="390241"/>
            <wp:effectExtent l="0" t="0" r="0" b="0"/>
            <wp:docPr id="5995" name="Picture 5995"/>
            <wp:cNvGraphicFramePr/>
            <a:graphic xmlns:a="http://schemas.openxmlformats.org/drawingml/2006/main">
              <a:graphicData uri="http://schemas.openxmlformats.org/drawingml/2006/picture">
                <pic:pic xmlns:pic="http://schemas.openxmlformats.org/drawingml/2006/picture">
                  <pic:nvPicPr>
                    <pic:cNvPr id="5995" name="Picture 5995"/>
                    <pic:cNvPicPr/>
                  </pic:nvPicPr>
                  <pic:blipFill>
                    <a:blip r:embed="rId12"/>
                    <a:stretch>
                      <a:fillRect/>
                    </a:stretch>
                  </pic:blipFill>
                  <pic:spPr>
                    <a:xfrm>
                      <a:off x="0" y="0"/>
                      <a:ext cx="1201073" cy="390241"/>
                    </a:xfrm>
                    <a:prstGeom prst="rect">
                      <a:avLst/>
                    </a:prstGeom>
                  </pic:spPr>
                </pic:pic>
              </a:graphicData>
            </a:graphic>
          </wp:inline>
        </w:drawing>
      </w:r>
      <w:r>
        <w:t xml:space="preserve"> Date</w:t>
      </w:r>
    </w:p>
    <w:sectPr w:rsidR="00FB4D71">
      <w:pgSz w:w="11906" w:h="16838"/>
      <w:pgMar w:top="1017" w:right="859" w:bottom="1825" w:left="10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E4064"/>
    <w:multiLevelType w:val="hybridMultilevel"/>
    <w:tmpl w:val="F3521C34"/>
    <w:lvl w:ilvl="0" w:tplc="3EEE80B4">
      <w:start w:val="1"/>
      <w:numFmt w:val="decimal"/>
      <w:lvlText w:val="%1."/>
      <w:lvlJc w:val="left"/>
      <w:pPr>
        <w:ind w:left="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8C0080">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34E362">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6CA174">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521906">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CEA410">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30C914">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F2F250">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2234C6">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6AF476F"/>
    <w:multiLevelType w:val="hybridMultilevel"/>
    <w:tmpl w:val="7ECCC094"/>
    <w:lvl w:ilvl="0" w:tplc="6F688BF2">
      <w:start w:val="2"/>
      <w:numFmt w:val="decimal"/>
      <w:lvlText w:val="%1."/>
      <w:lvlJc w:val="left"/>
      <w:pPr>
        <w:ind w:left="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24D22A">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4AEC7A">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2CEA2C">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AC0886">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A035EE">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D0070C">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E80CC8">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1E6CB8">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8AD6323"/>
    <w:multiLevelType w:val="hybridMultilevel"/>
    <w:tmpl w:val="19DEE408"/>
    <w:lvl w:ilvl="0" w:tplc="AD16A25E">
      <w:start w:val="2"/>
      <w:numFmt w:val="decimal"/>
      <w:lvlText w:val="%1."/>
      <w:lvlJc w:val="left"/>
      <w:pPr>
        <w:ind w:left="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D486B6">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FAE2EA">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00716A">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4EED40">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6CB910">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A2563A">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04C082">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64C4F2">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D71"/>
    <w:rsid w:val="00514E44"/>
    <w:rsid w:val="007D60FA"/>
    <w:rsid w:val="00FB4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B204"/>
  <w15:docId w15:val="{7CCE95A2-577F-4BFA-8A67-8045C4E4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2" w:line="216" w:lineRule="auto"/>
      <w:ind w:firstLine="4"/>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18"/>
      <w:ind w:left="24" w:hanging="10"/>
      <w:outlineLvl w:val="0"/>
    </w:pPr>
    <w:rPr>
      <w:rFonts w:ascii="Calibri" w:eastAsia="Calibri" w:hAnsi="Calibri" w:cs="Calibri"/>
      <w:color w:val="000000"/>
      <w:sz w:val="26"/>
    </w:rPr>
  </w:style>
  <w:style w:type="paragraph" w:styleId="Heading2">
    <w:name w:val="heading 2"/>
    <w:next w:val="Normal"/>
    <w:link w:val="Heading2Char"/>
    <w:uiPriority w:val="9"/>
    <w:unhideWhenUsed/>
    <w:qFormat/>
    <w:pPr>
      <w:keepNext/>
      <w:keepLines/>
      <w:spacing w:after="0"/>
      <w:ind w:left="24" w:hanging="10"/>
      <w:outlineLvl w:val="1"/>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cp:lastModifiedBy>Deb Groves</cp:lastModifiedBy>
  <cp:revision>2</cp:revision>
  <dcterms:created xsi:type="dcterms:W3CDTF">2020-10-13T06:31:00Z</dcterms:created>
  <dcterms:modified xsi:type="dcterms:W3CDTF">2020-10-13T06:31:00Z</dcterms:modified>
</cp:coreProperties>
</file>